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bookmarkStart w:id="0" w:name="_GoBack"/>
      <w:bookmarkEnd w:id="0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829435" cy="2183765"/>
            <wp:effectExtent l="0" t="0" r="12065" b="635"/>
            <wp:docPr id="13" name="图片 13" descr="39ebd373295e97694c89e750f17b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ebd373295e97694c89e750f17bd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>
      <w:pPr>
        <w:pStyle w:val="2"/>
        <w:numPr>
          <w:ilvl w:val="0"/>
          <w:numId w:val="1"/>
        </w:numPr>
        <w:ind w:firstLine="561" w:firstLineChars="200"/>
      </w:pPr>
      <w:r>
        <w:rPr>
          <w:rFonts w:hint="eastAsia"/>
        </w:rPr>
        <w:t>登陆网址</w:t>
      </w:r>
    </w:p>
    <w:p>
      <w:pPr>
        <w:pStyle w:val="12"/>
        <w:ind w:left="420" w:firstLine="0" w:firstLineChars="0"/>
        <w:jc w:val="left"/>
        <w:rPr>
          <w:rStyle w:val="7"/>
          <w:sz w:val="32"/>
          <w:szCs w:val="32"/>
        </w:rPr>
      </w:pPr>
      <w:r>
        <w:rPr>
          <w:rFonts w:hint="eastAsia"/>
          <w:sz w:val="32"/>
          <w:szCs w:val="32"/>
        </w:rPr>
        <w:t>方法1：输入杭州师范大学三级域名：</w:t>
      </w:r>
      <w:r>
        <w:fldChar w:fldCharType="begin"/>
      </w:r>
      <w:r>
        <w:instrText xml:space="preserve"> HYPERLINK "http://hznu.check.cnki.net/user/" </w:instrText>
      </w:r>
      <w:r>
        <w:fldChar w:fldCharType="separate"/>
      </w:r>
    </w:p>
    <w:p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http://hznuhsd.check.cnki.net/ </w:t>
      </w:r>
    </w:p>
    <w:p>
      <w:pPr>
        <w:pStyle w:val="12"/>
        <w:ind w:left="420" w:firstLine="0" w:firstLineChars="0"/>
        <w:jc w:val="left"/>
        <w:rPr>
          <w:rFonts w:hint="eastAsia"/>
          <w:b/>
          <w:color w:val="FF0000"/>
          <w:sz w:val="28"/>
          <w:szCs w:val="28"/>
        </w:rPr>
      </w:pPr>
      <w:r>
        <w:rPr>
          <w:rStyle w:val="7"/>
          <w:sz w:val="32"/>
          <w:szCs w:val="32"/>
        </w:rPr>
        <w:fldChar w:fldCharType="end"/>
      </w:r>
      <w:r>
        <w:rPr>
          <w:rFonts w:hint="eastAsia"/>
          <w:b/>
          <w:color w:val="FF0000"/>
          <w:sz w:val="28"/>
          <w:szCs w:val="28"/>
        </w:rPr>
        <w:t>输入用户名和密码，登陆（验证码不分大小写）</w:t>
      </w:r>
    </w:p>
    <w:p>
      <w:pPr>
        <w:pStyle w:val="12"/>
        <w:ind w:left="420" w:firstLine="0" w:firstLineChars="0"/>
        <w:jc w:val="left"/>
        <w:rPr>
          <w:rFonts w:hint="eastAsia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5274310" cy="2677160"/>
            <wp:effectExtent l="0" t="0" r="889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方法2：输入网址：</w:t>
      </w:r>
      <w:r>
        <w:rPr>
          <w:rFonts w:hint="eastAsia"/>
          <w:sz w:val="36"/>
          <w:szCs w:val="36"/>
          <w:u w:val="single"/>
        </w:rPr>
        <w:t>http://check7.cnki.net/user/</w:t>
      </w:r>
    </w:p>
    <w:p>
      <w:r>
        <w:drawing>
          <wp:inline distT="0" distB="0" distL="114300" distR="114300">
            <wp:extent cx="5267325" cy="23907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学校选择：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5271770" cy="121793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Cs/>
          <w:sz w:val="28"/>
          <w:szCs w:val="28"/>
        </w:rPr>
        <w:t>点击“</w:t>
      </w:r>
      <w:r>
        <w:rPr>
          <w:rFonts w:hint="eastAsia"/>
          <w:bCs/>
          <w:color w:val="FF0000"/>
          <w:sz w:val="28"/>
          <w:szCs w:val="28"/>
        </w:rPr>
        <w:t>学校</w:t>
      </w:r>
      <w:r>
        <w:rPr>
          <w:rFonts w:hint="eastAsia"/>
          <w:bCs/>
          <w:sz w:val="28"/>
          <w:szCs w:val="28"/>
        </w:rPr>
        <w:t>”后面的空白栏，出现如下界面，在空白处输入“</w:t>
      </w:r>
      <w:r>
        <w:rPr>
          <w:rFonts w:hint="eastAsia"/>
          <w:bCs/>
          <w:color w:val="FF0000"/>
          <w:sz w:val="28"/>
          <w:szCs w:val="28"/>
        </w:rPr>
        <w:t>杭州师范大学教</w:t>
      </w:r>
      <w:r>
        <w:rPr>
          <w:rFonts w:hint="eastAsia"/>
          <w:bCs/>
          <w:sz w:val="28"/>
          <w:szCs w:val="28"/>
        </w:rPr>
        <w:t>”，点“</w:t>
      </w:r>
      <w:r>
        <w:rPr>
          <w:rFonts w:hint="eastAsia"/>
          <w:bCs/>
          <w:color w:val="FF0000"/>
          <w:sz w:val="28"/>
          <w:szCs w:val="28"/>
        </w:rPr>
        <w:t>检索</w:t>
      </w:r>
      <w:r>
        <w:rPr>
          <w:rFonts w:hint="eastAsia"/>
          <w:bCs/>
          <w:sz w:val="28"/>
          <w:szCs w:val="28"/>
        </w:rPr>
        <w:t>”，单击下面空白框里的“</w:t>
      </w:r>
      <w:r>
        <w:rPr>
          <w:rFonts w:hint="eastAsia"/>
          <w:bCs/>
          <w:color w:val="FF0000"/>
          <w:sz w:val="28"/>
          <w:szCs w:val="28"/>
        </w:rPr>
        <w:t>杭州师范大学</w:t>
      </w:r>
      <w:r>
        <w:rPr>
          <w:rFonts w:hint="eastAsia"/>
          <w:bCs/>
          <w:sz w:val="28"/>
          <w:szCs w:val="28"/>
        </w:rPr>
        <w:t>”学校即选择上。</w:t>
      </w:r>
      <w:r>
        <w:rPr>
          <w:rFonts w:hint="eastAsia"/>
          <w:b/>
          <w:sz w:val="28"/>
          <w:szCs w:val="28"/>
        </w:rPr>
        <w:t>输入账号密码登陆系统（账号密码是学院为学生设置好的）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账号为学号，密码为hsd学号，举例：学号：12345678，账号为12345678，密码为hsd12345678</w:t>
      </w:r>
      <w:r>
        <w:rPr>
          <w:rFonts w:hint="eastAsia"/>
          <w:b/>
          <w:sz w:val="28"/>
          <w:szCs w:val="28"/>
        </w:rPr>
        <w:t>，并选择“</w:t>
      </w:r>
      <w:r>
        <w:rPr>
          <w:rFonts w:hint="eastAsia"/>
          <w:b/>
          <w:color w:val="FF0000"/>
          <w:sz w:val="28"/>
          <w:szCs w:val="28"/>
        </w:rPr>
        <w:t>登陆身份</w:t>
      </w:r>
      <w:r>
        <w:rPr>
          <w:rFonts w:hint="eastAsia"/>
          <w:b/>
          <w:sz w:val="28"/>
          <w:szCs w:val="28"/>
        </w:rPr>
        <w:t>”为“</w:t>
      </w:r>
      <w:r>
        <w:rPr>
          <w:rFonts w:hint="eastAsia"/>
          <w:b/>
          <w:color w:val="FF0000"/>
          <w:sz w:val="28"/>
          <w:szCs w:val="28"/>
        </w:rPr>
        <w:t>学生</w:t>
      </w:r>
      <w:r>
        <w:rPr>
          <w:rFonts w:hint="eastAsia"/>
          <w:b/>
          <w:sz w:val="28"/>
          <w:szCs w:val="28"/>
        </w:rPr>
        <w:t>”</w:t>
      </w:r>
    </w:p>
    <w:p>
      <w:pPr>
        <w:jc w:val="left"/>
      </w:pPr>
      <w:r>
        <w:rPr>
          <w:rFonts w:hint="eastAsia"/>
        </w:rPr>
        <w:t>手机号验证登陆：</w:t>
      </w:r>
    </w:p>
    <w:p>
      <w: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</w:rPr>
        <w:t>备注：每个手机只可以绑定一个账户</w:t>
      </w:r>
      <w:r>
        <w:rPr>
          <w:rFonts w:hint="eastAsia"/>
          <w:color w:val="FF0000"/>
          <w:lang w:val="en-US" w:eastAsia="zh-CN"/>
        </w:rPr>
        <w:t>,可通过绑定手机自助找回密码。</w:t>
      </w:r>
    </w:p>
    <w:p/>
    <w:p>
      <w:pPr>
        <w:pStyle w:val="2"/>
        <w:numPr>
          <w:ilvl w:val="0"/>
          <w:numId w:val="1"/>
        </w:numPr>
        <w:ind w:firstLine="561" w:firstLineChars="200"/>
      </w:pPr>
      <w:r>
        <w:rPr>
          <w:rFonts w:hint="eastAsia"/>
        </w:rPr>
        <w:t>上传论文</w:t>
      </w:r>
    </w:p>
    <w:p>
      <w: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pPr>
        <w:rPr>
          <w:rFonts w:hint="eastAsia"/>
        </w:rPr>
      </w:pPr>
      <w:r>
        <w:rPr>
          <w:rFonts w:hint="eastAsia"/>
        </w:rPr>
        <w:t>如需第二次上传，等教秘给予检测权限后，方可在此继续上传。</w:t>
      </w:r>
    </w:p>
    <w:p>
      <w:pPr>
        <w:rPr>
          <w:rFonts w:hint="eastAsia"/>
        </w:rPr>
      </w:pP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提醒：如出现上传不成功，解析失败，上传失败等情况，可使用上述方法2的网址登陆，可按照以下截图，只输入指导教师和篇名，其他内容都为 无，上传论文改为 doc或docx格式；如是外语专业，会因为英文题目篇名过长导致上传失败（未知错误），建议精简英文题目或用中文题目上传，原word内容不变，不会对复制比结果造成影响。</w:t>
      </w:r>
    </w:p>
    <w:p>
      <w:r>
        <w:drawing>
          <wp:inline distT="0" distB="0" distL="114300" distR="114300">
            <wp:extent cx="5271135" cy="3602990"/>
            <wp:effectExtent l="0" t="0" r="12065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如还解决不了可联系负责人李登斌 手机/微信：15110177127</w:t>
      </w:r>
    </w:p>
    <w:p>
      <w:pPr>
        <w:pStyle w:val="2"/>
        <w:numPr>
          <w:ilvl w:val="0"/>
          <w:numId w:val="1"/>
        </w:numPr>
        <w:ind w:firstLine="561" w:firstLineChars="200"/>
      </w:pPr>
      <w:r>
        <w:rPr>
          <w:rFonts w:hint="eastAsia"/>
        </w:rPr>
        <w:t>查看</w:t>
      </w:r>
    </w:p>
    <w:p>
      <w: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numPr>
          <w:ilvl w:val="0"/>
          <w:numId w:val="1"/>
        </w:numPr>
        <w:ind w:firstLine="561" w:firstLineChars="200"/>
      </w:pPr>
      <w:r>
        <w:rPr>
          <w:rFonts w:hint="eastAsia"/>
        </w:rPr>
        <w:t>论文列表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numPr>
          <w:ilvl w:val="0"/>
          <w:numId w:val="1"/>
        </w:numPr>
        <w:ind w:firstLine="561" w:firstLineChars="200"/>
      </w:pPr>
      <w:r>
        <w:rPr>
          <w:rFonts w:hint="eastAsia"/>
        </w:rPr>
        <w:t>查看、下载报告单</w:t>
      </w:r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</w:rPr>
        <w:t>在论文列表——点击论文题目就可以出现报告单，保存方式跟上面一致。</w:t>
      </w:r>
    </w:p>
    <w:p>
      <w:pPr>
        <w:widowControl/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如有教师或学生有论文想</w:t>
      </w:r>
      <w:r>
        <w:rPr>
          <w:rFonts w:hint="eastAsia"/>
          <w:color w:val="FF0000"/>
          <w:sz w:val="28"/>
          <w:szCs w:val="28"/>
          <w:lang w:val="en-US" w:eastAsia="zh-CN"/>
        </w:rPr>
        <w:t>提前</w:t>
      </w:r>
      <w:r>
        <w:rPr>
          <w:rFonts w:hint="eastAsia"/>
          <w:color w:val="FF0000"/>
          <w:sz w:val="28"/>
          <w:szCs w:val="28"/>
        </w:rPr>
        <w:t>进行检测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可微信扫码自行进行咨询。</w:t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829435" cy="2183765"/>
            <wp:effectExtent l="0" t="0" r="12065" b="635"/>
            <wp:docPr id="11" name="图片 11" descr="39ebd373295e97694c89e750f17b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ebd373295e97694c89e750f17bd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 w:eastAsiaTheme="minorEastAsia"/>
        <w:sz w:val="32"/>
        <w:szCs w:val="32"/>
        <w:lang w:eastAsia="zh-CN"/>
      </w:rPr>
      <w:drawing>
        <wp:inline distT="0" distB="0" distL="114300" distR="114300">
          <wp:extent cx="667385" cy="796290"/>
          <wp:effectExtent l="0" t="0" r="5715" b="3810"/>
          <wp:docPr id="10" name="图片 10" descr="39ebd373295e97694c89e750f17bdf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39ebd373295e97694c89e750f17bdf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385" cy="796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013FC5"/>
    <w:rsid w:val="0007625E"/>
    <w:rsid w:val="000C45C8"/>
    <w:rsid w:val="00146072"/>
    <w:rsid w:val="001E1954"/>
    <w:rsid w:val="00202D4F"/>
    <w:rsid w:val="002A2CBC"/>
    <w:rsid w:val="00353791"/>
    <w:rsid w:val="0039000B"/>
    <w:rsid w:val="003924EA"/>
    <w:rsid w:val="003E7716"/>
    <w:rsid w:val="00430EA6"/>
    <w:rsid w:val="00445877"/>
    <w:rsid w:val="004919A7"/>
    <w:rsid w:val="004E3B9D"/>
    <w:rsid w:val="006C0BBC"/>
    <w:rsid w:val="00700155"/>
    <w:rsid w:val="0086617E"/>
    <w:rsid w:val="008D1BBD"/>
    <w:rsid w:val="00927D0E"/>
    <w:rsid w:val="00A571CB"/>
    <w:rsid w:val="00B115E1"/>
    <w:rsid w:val="00B609EB"/>
    <w:rsid w:val="00C34AB8"/>
    <w:rsid w:val="00CB782C"/>
    <w:rsid w:val="00CD0C0B"/>
    <w:rsid w:val="00D531A7"/>
    <w:rsid w:val="00DC0110"/>
    <w:rsid w:val="00E0776C"/>
    <w:rsid w:val="00E4132A"/>
    <w:rsid w:val="00EB1F92"/>
    <w:rsid w:val="00EC6D3F"/>
    <w:rsid w:val="00FA38A2"/>
    <w:rsid w:val="00FF0E0E"/>
    <w:rsid w:val="0A441F11"/>
    <w:rsid w:val="168F1CCF"/>
    <w:rsid w:val="179B54E5"/>
    <w:rsid w:val="180A09AF"/>
    <w:rsid w:val="226E1312"/>
    <w:rsid w:val="297517B0"/>
    <w:rsid w:val="35D52A0A"/>
    <w:rsid w:val="35E66B76"/>
    <w:rsid w:val="39681D97"/>
    <w:rsid w:val="3BA43A87"/>
    <w:rsid w:val="3D1105AA"/>
    <w:rsid w:val="462071FA"/>
    <w:rsid w:val="46D05F6B"/>
    <w:rsid w:val="482758F8"/>
    <w:rsid w:val="4BE65393"/>
    <w:rsid w:val="515D45E5"/>
    <w:rsid w:val="70C24F95"/>
    <w:rsid w:val="71DC7D09"/>
    <w:rsid w:val="72CB139A"/>
    <w:rsid w:val="74397D47"/>
    <w:rsid w:val="74AE6DC2"/>
    <w:rsid w:val="76670F4D"/>
    <w:rsid w:val="77F58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9">
    <w:name w:val="Unresolved Mention"/>
    <w:basedOn w:val="5"/>
    <w:unhideWhenUsed/>
    <w:qFormat/>
    <w:uiPriority w:val="99"/>
    <w:rPr>
      <w:color w:val="808080"/>
      <w:shd w:val="clear" w:color="auto" w:fill="E6E6E6"/>
    </w:rPr>
  </w:style>
  <w:style w:type="character" w:customStyle="1" w:styleId="10">
    <w:name w:val="页眉 字符"/>
    <w:basedOn w:val="5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5"/>
    <w:link w:val="3"/>
    <w:qFormat/>
    <w:uiPriority w:val="0"/>
    <w:rPr>
      <w:kern w:val="2"/>
      <w:sz w:val="18"/>
      <w:szCs w:val="18"/>
    </w:rPr>
  </w:style>
  <w:style w:type="paragraph" w:customStyle="1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136</Words>
  <Characters>776</Characters>
  <Lines>6</Lines>
  <Paragraphs>1</Paragraphs>
  <ScaleCrop>false</ScaleCrop>
  <LinksUpToDate>false</LinksUpToDate>
  <CharactersWithSpaces>911</CharactersWithSpaces>
  <Application>WPS Office_1.9.2.3124_F1E327BC-269C-435d-A152-05C5408002CA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2017-03-20T21:53:00Z</dcterms:created>
  <dc:creator>abbyyg</dc:creator>
  <cp:lastModifiedBy>Air</cp:lastModifiedBy>
  <dcterms:modified xsi:type="dcterms:W3CDTF">2020-03-09T09:44:10Z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2052-1.9.2.3124</vt:lpwstr>
  </property>
  <property fmtid="{D5CDD505-2E9C-101B-9397-08002B2CF9AE}" pid="3" name="KSORubyTemplateID" linkTarget="0">
    <vt:lpwstr>6</vt:lpwstr>
  </property>
</Properties>
</file>