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1C095" w14:textId="5DCA362B" w:rsidR="00C97E98" w:rsidRDefault="00C97E98" w:rsidP="00C97E98">
      <w:pPr>
        <w:spacing w:line="360" w:lineRule="auto"/>
        <w:jc w:val="center"/>
        <w:rPr>
          <w:rFonts w:ascii="微软雅黑" w:eastAsia="微软雅黑" w:hAnsi="微软雅黑"/>
          <w:b/>
          <w:bCs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sz w:val="44"/>
          <w:szCs w:val="44"/>
        </w:rPr>
        <w:t>经亨颐</w:t>
      </w:r>
      <w:r w:rsidR="00E364C8">
        <w:rPr>
          <w:rFonts w:ascii="微软雅黑" w:eastAsia="微软雅黑" w:hAnsi="微软雅黑" w:hint="eastAsia"/>
          <w:b/>
          <w:bCs/>
          <w:sz w:val="44"/>
          <w:szCs w:val="44"/>
        </w:rPr>
        <w:t>实验班</w:t>
      </w:r>
      <w:r>
        <w:rPr>
          <w:rFonts w:ascii="微软雅黑" w:eastAsia="微软雅黑" w:hAnsi="微软雅黑" w:hint="eastAsia"/>
          <w:b/>
          <w:bCs/>
          <w:sz w:val="44"/>
          <w:szCs w:val="44"/>
        </w:rPr>
        <w:t>三好学生等各类荣誉申请人</w:t>
      </w:r>
    </w:p>
    <w:p w14:paraId="4FB5F8C2" w14:textId="77777777" w:rsidR="00C97E98" w:rsidRDefault="00C97E98" w:rsidP="00C97E98">
      <w:pPr>
        <w:spacing w:line="360" w:lineRule="auto"/>
        <w:jc w:val="center"/>
        <w:rPr>
          <w:rFonts w:ascii="微软雅黑" w:eastAsia="微软雅黑" w:hAnsi="微软雅黑"/>
          <w:b/>
          <w:bCs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sz w:val="44"/>
          <w:szCs w:val="44"/>
        </w:rPr>
        <w:t>自评表</w:t>
      </w:r>
    </w:p>
    <w:p w14:paraId="13150225" w14:textId="77777777" w:rsidR="00C97E98" w:rsidRDefault="00C97E98" w:rsidP="00C97E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14:paraId="28000CDA" w14:textId="77777777" w:rsidR="00C97E98" w:rsidRDefault="00C97E98" w:rsidP="00C97E98">
      <w:pPr>
        <w:rPr>
          <w:sz w:val="24"/>
          <w:szCs w:val="24"/>
        </w:rPr>
      </w:pPr>
    </w:p>
    <w:p w14:paraId="24F9BEA5" w14:textId="318D0449" w:rsidR="00C97E98" w:rsidRDefault="00C97E98" w:rsidP="00C97E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bookmarkStart w:id="0" w:name="_GoBack"/>
      <w:bookmarkEnd w:id="0"/>
      <w:r>
        <w:rPr>
          <w:sz w:val="28"/>
          <w:szCs w:val="28"/>
        </w:rPr>
        <w:t xml:space="preserve">    </w:t>
      </w:r>
    </w:p>
    <w:p w14:paraId="1C13834E" w14:textId="77777777" w:rsidR="00C97E98" w:rsidRDefault="00C97E98" w:rsidP="00C97E98">
      <w:pPr>
        <w:rPr>
          <w:sz w:val="28"/>
          <w:szCs w:val="28"/>
        </w:rPr>
      </w:pPr>
    </w:p>
    <w:p w14:paraId="33A10620" w14:textId="77777777" w:rsidR="00C97E98" w:rsidRDefault="00C97E98" w:rsidP="00C97E98">
      <w:pPr>
        <w:rPr>
          <w:sz w:val="28"/>
          <w:szCs w:val="28"/>
        </w:rPr>
      </w:pPr>
    </w:p>
    <w:p w14:paraId="4374DBB5" w14:textId="77777777" w:rsidR="00C97E98" w:rsidRDefault="00C97E98" w:rsidP="00C97E98">
      <w:pPr>
        <w:ind w:firstLineChars="750" w:firstLine="21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申请类别：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         </w:t>
      </w:r>
    </w:p>
    <w:p w14:paraId="751D7FAC" w14:textId="77777777" w:rsidR="00C97E98" w:rsidRDefault="00C97E98" w:rsidP="00C97E98">
      <w:pPr>
        <w:ind w:firstLineChars="750" w:firstLine="2100"/>
        <w:rPr>
          <w:sz w:val="28"/>
          <w:szCs w:val="28"/>
          <w:u w:val="single"/>
        </w:rPr>
      </w:pPr>
    </w:p>
    <w:p w14:paraId="07B7F049" w14:textId="77777777" w:rsidR="00C97E98" w:rsidRDefault="00C97E98" w:rsidP="00C97E98">
      <w:pPr>
        <w:ind w:firstLineChars="750" w:firstLine="21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名：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 xml:space="preserve">             </w:t>
      </w:r>
    </w:p>
    <w:p w14:paraId="3689CB4E" w14:textId="77777777" w:rsidR="00C97E98" w:rsidRDefault="00C97E98" w:rsidP="00C97E98">
      <w:pPr>
        <w:jc w:val="left"/>
        <w:rPr>
          <w:sz w:val="28"/>
          <w:szCs w:val="28"/>
          <w:u w:val="single"/>
        </w:rPr>
      </w:pPr>
    </w:p>
    <w:p w14:paraId="5F493E4F" w14:textId="77777777" w:rsidR="00C97E98" w:rsidRDefault="00C97E98" w:rsidP="00C97E98">
      <w:pPr>
        <w:ind w:firstLineChars="750" w:firstLine="21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级：</w:t>
      </w:r>
      <w:r>
        <w:rPr>
          <w:sz w:val="28"/>
          <w:szCs w:val="28"/>
          <w:u w:val="single"/>
        </w:rPr>
        <w:t xml:space="preserve">                       </w:t>
      </w:r>
    </w:p>
    <w:p w14:paraId="17E847C6" w14:textId="77777777" w:rsidR="00C97E98" w:rsidRDefault="00C97E98" w:rsidP="00C97E98">
      <w:pPr>
        <w:jc w:val="left"/>
        <w:rPr>
          <w:sz w:val="28"/>
          <w:szCs w:val="28"/>
          <w:u w:val="single"/>
        </w:rPr>
      </w:pPr>
    </w:p>
    <w:p w14:paraId="4516400F" w14:textId="77777777" w:rsidR="00C97E98" w:rsidRDefault="00C97E98" w:rsidP="00C97E98">
      <w:pPr>
        <w:ind w:firstLineChars="750" w:firstLine="21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专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业：</w:t>
      </w:r>
      <w:r>
        <w:rPr>
          <w:sz w:val="28"/>
          <w:szCs w:val="28"/>
          <w:u w:val="single"/>
        </w:rPr>
        <w:t xml:space="preserve">                       </w:t>
      </w:r>
    </w:p>
    <w:p w14:paraId="01A46415" w14:textId="77777777" w:rsidR="00C97E98" w:rsidRDefault="00C97E98" w:rsidP="00C97E98">
      <w:pPr>
        <w:rPr>
          <w:sz w:val="28"/>
          <w:szCs w:val="28"/>
        </w:rPr>
      </w:pPr>
    </w:p>
    <w:p w14:paraId="1AA02AEF" w14:textId="77777777" w:rsidR="00C97E98" w:rsidRDefault="00C97E98" w:rsidP="00C97E9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自评总分：</w:t>
      </w:r>
      <w:r>
        <w:rPr>
          <w:sz w:val="28"/>
          <w:szCs w:val="28"/>
          <w:u w:val="single"/>
        </w:rPr>
        <w:t xml:space="preserve">                     </w:t>
      </w:r>
    </w:p>
    <w:p w14:paraId="0D9BDA3C" w14:textId="77777777" w:rsidR="00C97E98" w:rsidRDefault="00C97E98" w:rsidP="00C97E98">
      <w:pPr>
        <w:rPr>
          <w:sz w:val="28"/>
          <w:szCs w:val="28"/>
        </w:rPr>
      </w:pPr>
    </w:p>
    <w:p w14:paraId="2F0FF2BF" w14:textId="77777777" w:rsidR="00C97E98" w:rsidRDefault="00C97E98" w:rsidP="00C97E9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审核总分：</w:t>
      </w:r>
      <w:r>
        <w:rPr>
          <w:sz w:val="28"/>
          <w:szCs w:val="28"/>
          <w:u w:val="single"/>
        </w:rPr>
        <w:t xml:space="preserve">                     </w:t>
      </w:r>
    </w:p>
    <w:p w14:paraId="11E05B66" w14:textId="77777777" w:rsidR="00C97E98" w:rsidRDefault="00C97E98" w:rsidP="00C97E98">
      <w:pPr>
        <w:rPr>
          <w:sz w:val="24"/>
          <w:szCs w:val="24"/>
        </w:rPr>
      </w:pPr>
    </w:p>
    <w:p w14:paraId="671F1741" w14:textId="77777777" w:rsidR="00C97E98" w:rsidRDefault="00C97E98" w:rsidP="00C97E98">
      <w:pPr>
        <w:widowControl/>
        <w:jc w:val="left"/>
        <w:rPr>
          <w:b/>
          <w:bCs/>
          <w:sz w:val="32"/>
          <w:szCs w:val="32"/>
        </w:rPr>
        <w:sectPr w:rsidR="00C97E9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2ECC0DD7" w14:textId="77777777" w:rsidR="00C97E98" w:rsidRDefault="00C97E98" w:rsidP="00C97E98">
      <w:pPr>
        <w:numPr>
          <w:ilvl w:val="0"/>
          <w:numId w:val="1"/>
        </w:numPr>
        <w:spacing w:beforeLines="150" w:before="478" w:afterLines="100" w:after="319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思想品德   总分</w:t>
      </w:r>
      <w:r>
        <w:rPr>
          <w:rFonts w:ascii="宋体" w:hAnsi="宋体" w:cs="宋体" w:hint="eastAsia"/>
          <w:b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b/>
          <w:sz w:val="24"/>
          <w:szCs w:val="24"/>
        </w:rPr>
        <w:t>（合计100分）</w:t>
      </w:r>
    </w:p>
    <w:p w14:paraId="653BBE94" w14:textId="77777777" w:rsidR="00C97E98" w:rsidRDefault="00C97E98" w:rsidP="00C97E98">
      <w:pPr>
        <w:spacing w:beforeLines="150" w:before="478" w:afterLines="100" w:after="319"/>
        <w:rPr>
          <w:rFonts w:ascii="宋体" w:hAnsi="宋体" w:cs="宋体"/>
          <w:b/>
          <w:sz w:val="24"/>
          <w:szCs w:val="24"/>
        </w:rPr>
      </w:pPr>
    </w:p>
    <w:tbl>
      <w:tblPr>
        <w:tblW w:w="149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2"/>
        <w:gridCol w:w="2550"/>
        <w:gridCol w:w="801"/>
        <w:gridCol w:w="2033"/>
        <w:gridCol w:w="6"/>
        <w:gridCol w:w="2033"/>
        <w:gridCol w:w="6"/>
        <w:gridCol w:w="2033"/>
        <w:gridCol w:w="6"/>
        <w:gridCol w:w="2033"/>
        <w:gridCol w:w="6"/>
      </w:tblGrid>
      <w:tr w:rsidR="00C97E98" w14:paraId="500B528C" w14:textId="77777777" w:rsidTr="00C97E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2CED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4EED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测评对象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90E0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8C63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6F7B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A065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CF1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79FB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663A1535" w14:textId="77777777" w:rsidTr="00C97E98">
        <w:trPr>
          <w:trHeight w:val="44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9FD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思政表现</w:t>
            </w:r>
          </w:p>
          <w:p w14:paraId="5E8228C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（50%）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82C7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党员及入党积极分子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E02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优秀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825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4051" w14:textId="77777777" w:rsidR="00C97E98" w:rsidRDefault="00C97E98">
            <w:pPr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由学生党组织、学生党建工作中心联合考评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3A0B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0EF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11F7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</w:tr>
      <w:tr w:rsidR="00C97E98" w14:paraId="5673594A" w14:textId="77777777" w:rsidTr="00C97E98">
        <w:trPr>
          <w:trHeight w:val="37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8258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5FFB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FD3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良好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244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12E3" w14:textId="77777777" w:rsidR="00C97E98" w:rsidRDefault="00C97E9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466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047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11B0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01BEE646" w14:textId="77777777" w:rsidTr="00C97E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493F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B5CC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50F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D9B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3414" w14:textId="77777777" w:rsidR="00C97E98" w:rsidRDefault="00C97E9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A5E0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6E93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BBF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10DE3995" w14:textId="77777777" w:rsidTr="00C97E98">
        <w:trPr>
          <w:trHeight w:val="4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C25B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D60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其他</w:t>
            </w:r>
          </w:p>
          <w:p w14:paraId="4E4ED70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同学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17C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优秀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318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45BB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  <w:p w14:paraId="0F9AFA5E" w14:textId="77777777" w:rsidR="00C97E98" w:rsidRDefault="00C97E98">
            <w:pPr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由班级测评小组考评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9D0C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B85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B96D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6C0AFF6D" w14:textId="77777777" w:rsidTr="00C97E98">
        <w:trPr>
          <w:trHeight w:val="40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B856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7F5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7DC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良好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271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B235" w14:textId="77777777" w:rsidR="00C97E98" w:rsidRDefault="00C97E9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7ED5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9A94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FA81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75511D04" w14:textId="77777777" w:rsidTr="00C97E98">
        <w:trPr>
          <w:trHeight w:val="3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ED42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F62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6B9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合格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4A2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1FCB" w14:textId="77777777" w:rsidR="00C97E98" w:rsidRDefault="00C97E9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8AFB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B00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C52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0B7B3D57" w14:textId="77777777" w:rsidTr="00C97E98">
        <w:trPr>
          <w:trHeight w:val="5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16F7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ECF5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等级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23B5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B323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447E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7C8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1578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1D7ECD10" w14:textId="77777777" w:rsidTr="00C97E98">
        <w:trPr>
          <w:trHeight w:val="129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F48C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组织评价</w:t>
            </w:r>
          </w:p>
          <w:p w14:paraId="4A6E57D8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30%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C56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优秀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175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9E40" w14:textId="77777777" w:rsidR="00C97E98" w:rsidRDefault="00C97E9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由班级测评小组或其他学生组织考评。对是否可参评相应奖项进行投票，依据得票数评定等级。得票2/3及以上为优秀，1/2-2/3为良好，1/2以下不得分。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C1A8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404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1C34" w14:textId="77777777" w:rsidR="00C97E98" w:rsidRDefault="00C97E98">
            <w:pPr>
              <w:rPr>
                <w:rFonts w:ascii="宋体" w:hAnsi="宋体" w:cs="宋体"/>
                <w:szCs w:val="21"/>
              </w:rPr>
            </w:pPr>
          </w:p>
        </w:tc>
      </w:tr>
      <w:tr w:rsidR="00C97E98" w14:paraId="756B3FD3" w14:textId="77777777" w:rsidTr="00C97E98">
        <w:trPr>
          <w:trHeight w:val="8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8DF2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3A0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良好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0D5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BB4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B7B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9303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C862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3D199081" w14:textId="77777777" w:rsidTr="00C97E98">
        <w:trPr>
          <w:gridAfter w:val="1"/>
          <w:wAfter w:w="6" w:type="dxa"/>
          <w:trHeight w:val="7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74E5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内容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36C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等级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617A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7DBA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44CD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4C9B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B1DF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353BDE4E" w14:textId="77777777" w:rsidTr="00C97E98">
        <w:trPr>
          <w:gridAfter w:val="1"/>
          <w:wAfter w:w="6" w:type="dxa"/>
          <w:trHeight w:val="76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6C33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文明班级、五四团支部等班团集体荣誉（</w:t>
            </w:r>
            <w:r>
              <w:rPr>
                <w:b/>
                <w:sz w:val="24"/>
                <w:szCs w:val="24"/>
              </w:rPr>
              <w:t>10%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910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省级及以上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C136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F308" w14:textId="77777777" w:rsidR="00C97E98" w:rsidRDefault="00C97E9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班长、团支书、寝室长等负责人可在所获荣誉相应得分基础上加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分。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684" w14:textId="77777777" w:rsidR="00C97E98" w:rsidRDefault="00C97E9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5C20" w14:textId="77777777" w:rsidR="00C97E98" w:rsidRDefault="00C97E9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1DFB" w14:textId="77777777" w:rsidR="00C97E98" w:rsidRDefault="00C97E98">
            <w:pPr>
              <w:rPr>
                <w:sz w:val="24"/>
                <w:szCs w:val="24"/>
              </w:rPr>
            </w:pPr>
          </w:p>
        </w:tc>
      </w:tr>
      <w:tr w:rsidR="00C97E98" w14:paraId="7198C70B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320C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DCC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F079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298D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C6A8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2354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1094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97E98" w14:paraId="01DA83BE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E391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DAD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2CB1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2E95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F162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FB9E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AD05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97E98" w14:paraId="6E01332F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CB4B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C9B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A801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1A7C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E502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4F07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7617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97E98" w14:paraId="6678E23A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8264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文明寝室、特色寝室等寝室集体荣誉</w:t>
            </w:r>
          </w:p>
          <w:p w14:paraId="37381AF5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b/>
                <w:sz w:val="24"/>
                <w:szCs w:val="24"/>
              </w:rPr>
              <w:t>10%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00A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省级及以上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8DE5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41B6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D3D0" w14:textId="77777777" w:rsidR="00C97E98" w:rsidRDefault="00C9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8D3B" w14:textId="77777777" w:rsidR="00C97E98" w:rsidRDefault="00C97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F2E5" w14:textId="77777777" w:rsidR="00C97E98" w:rsidRDefault="00C97E98">
            <w:pPr>
              <w:jc w:val="center"/>
              <w:rPr>
                <w:sz w:val="24"/>
                <w:szCs w:val="24"/>
              </w:rPr>
            </w:pPr>
          </w:p>
        </w:tc>
      </w:tr>
      <w:tr w:rsidR="00C97E98" w14:paraId="58F0D244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BD43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864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B47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4E33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DA96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8116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059B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97E98" w14:paraId="67A6BC45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5511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494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723F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ABBB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24C3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2209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7AE7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97E98" w14:paraId="3A7473FF" w14:textId="77777777" w:rsidTr="00C97E98">
        <w:trPr>
          <w:gridAfter w:val="1"/>
          <w:wAfter w:w="6" w:type="dxa"/>
          <w:trHeight w:val="8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806E" w14:textId="77777777" w:rsidR="00C97E98" w:rsidRDefault="00C97E98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BBE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57E5" w14:textId="77777777" w:rsidR="00C97E98" w:rsidRDefault="00C97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BCA9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A2BE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3CE5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1047" w14:textId="77777777" w:rsidR="00C97E98" w:rsidRDefault="00C97E9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2092CF63" w14:textId="77777777" w:rsidR="00C97E98" w:rsidRDefault="00C97E98" w:rsidP="00C97E98">
      <w:pPr>
        <w:rPr>
          <w:b/>
          <w:bCs/>
          <w:sz w:val="24"/>
          <w:szCs w:val="24"/>
        </w:rPr>
      </w:pPr>
    </w:p>
    <w:p w14:paraId="3B2AC2F6" w14:textId="77777777" w:rsidR="00C97E98" w:rsidRDefault="00C97E98" w:rsidP="00C97E98">
      <w:pPr>
        <w:rPr>
          <w:b/>
          <w:bCs/>
          <w:sz w:val="24"/>
          <w:szCs w:val="24"/>
        </w:rPr>
      </w:pPr>
    </w:p>
    <w:p w14:paraId="72862178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二、学业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</w:t>
      </w:r>
      <w:r>
        <w:rPr>
          <w:rFonts w:hint="eastAsia"/>
          <w:b/>
          <w:bCs/>
          <w:sz w:val="24"/>
          <w:szCs w:val="24"/>
        </w:rPr>
        <w:t>（合计</w:t>
      </w:r>
      <w:r>
        <w:rPr>
          <w:b/>
          <w:bCs/>
          <w:sz w:val="24"/>
          <w:szCs w:val="24"/>
        </w:rPr>
        <w:t>100</w:t>
      </w:r>
      <w:r>
        <w:rPr>
          <w:rFonts w:hint="eastAsia"/>
          <w:b/>
          <w:bCs/>
          <w:sz w:val="24"/>
          <w:szCs w:val="24"/>
        </w:rPr>
        <w:t>分）</w:t>
      </w:r>
    </w:p>
    <w:tbl>
      <w:tblPr>
        <w:tblW w:w="147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409"/>
        <w:gridCol w:w="2693"/>
        <w:gridCol w:w="1984"/>
        <w:gridCol w:w="1985"/>
        <w:gridCol w:w="1985"/>
      </w:tblGrid>
      <w:tr w:rsidR="00C97E98" w14:paraId="2CC5B7FA" w14:textId="77777777" w:rsidTr="00C97E98">
        <w:trPr>
          <w:trHeight w:val="502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EB16" w14:textId="77777777" w:rsidR="00C97E98" w:rsidRDefault="00C97E98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737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CF0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227A" w14:textId="77777777" w:rsidR="00C97E98" w:rsidRDefault="00C97E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8CB7" w14:textId="77777777" w:rsidR="00C97E98" w:rsidRDefault="00C97E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45FC" w14:textId="77777777" w:rsidR="00C97E98" w:rsidRDefault="00C97E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2D5EDECF" w14:textId="77777777" w:rsidTr="00C97E98">
        <w:trPr>
          <w:trHeight w:val="473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CD15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平均学分绩点</w:t>
            </w:r>
          </w:p>
          <w:p w14:paraId="1CDB819D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50%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157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[4.5，5.0]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31C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8EA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93A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7EB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23385B91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7FDF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4B3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[4.0，4.5）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D94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06CF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E56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6EB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27B31B11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9188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EFA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[3.9，4.0）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1DC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5C8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00E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8CA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5920F72E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35C4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6AD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[3.8，3.9）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43E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86B5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9CA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96C5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705CC7D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83F7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75E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[3.7，3.8）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946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4F8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61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5C8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1BF4ED3B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8D4A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40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[3.6，3.7）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6C9C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5085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F2D5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9A3C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57FD5F8F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A69C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6EA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[3.5，3.6）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27E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BE7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283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385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73D83A95" w14:textId="77777777" w:rsidTr="00C97E98">
        <w:trPr>
          <w:trHeight w:val="502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D7C1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C2A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排名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768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34A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AE85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20B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72B5D272" w14:textId="77777777" w:rsidTr="00C97E98">
        <w:trPr>
          <w:trHeight w:val="502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51F3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平均学分绩点排名（</w:t>
            </w:r>
            <w:r>
              <w:rPr>
                <w:b/>
                <w:bCs/>
                <w:sz w:val="24"/>
                <w:szCs w:val="24"/>
              </w:rPr>
              <w:t>50%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  <w:p w14:paraId="0FF0BFCE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043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专业班级前15%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D60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88E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DE8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F7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5448C08F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5BCC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68A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专业班级前20%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2D8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8F5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08F2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0DFE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1CCC06F4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0E63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96A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专业班级前30%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32D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C465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F916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82C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12806884" w14:textId="77777777" w:rsidTr="00C97E98">
        <w:trPr>
          <w:trHeight w:val="502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7F61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83A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专业班级前40%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831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5A1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7381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E53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6D88EFB" w14:textId="77777777" w:rsidTr="00C97E98">
        <w:trPr>
          <w:trHeight w:val="567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5B41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BB8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专业班级前50%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3D7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1D3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24D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462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CF1DEDE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25FFC085" w14:textId="77777777" w:rsidR="00C97E98" w:rsidRDefault="00C97E98" w:rsidP="00C97E98">
      <w:pPr>
        <w:spacing w:afterLines="50" w:after="159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三、科研竞赛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>（合计</w:t>
      </w:r>
      <w:r>
        <w:rPr>
          <w:b/>
          <w:bCs/>
          <w:sz w:val="24"/>
          <w:szCs w:val="24"/>
        </w:rPr>
        <w:t>100</w:t>
      </w:r>
      <w:r>
        <w:rPr>
          <w:rFonts w:hint="eastAsia"/>
          <w:b/>
          <w:bCs/>
          <w:sz w:val="24"/>
          <w:szCs w:val="24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3393"/>
        <w:gridCol w:w="1134"/>
        <w:gridCol w:w="3929"/>
        <w:gridCol w:w="1565"/>
        <w:gridCol w:w="1559"/>
        <w:gridCol w:w="1559"/>
      </w:tblGrid>
      <w:tr w:rsidR="00C97E98" w14:paraId="08E83BC2" w14:textId="77777777" w:rsidTr="00C97E98">
        <w:trPr>
          <w:cantSplit/>
          <w:trHeight w:val="804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67E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2FD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等级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1F4C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得分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056D31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3ACEB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自评依据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180044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自评得分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11BD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审核得分</w:t>
            </w:r>
          </w:p>
        </w:tc>
      </w:tr>
      <w:tr w:rsidR="00C97E98" w14:paraId="3CCE3819" w14:textId="77777777" w:rsidTr="00C97E98">
        <w:trPr>
          <w:cantSplit/>
          <w:trHeight w:val="393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92883" w14:textId="77777777" w:rsidR="00C97E98" w:rsidRDefault="00C97E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学科</w:t>
            </w:r>
          </w:p>
          <w:p w14:paraId="21A41BC8" w14:textId="77777777" w:rsidR="00C97E98" w:rsidRDefault="00C97E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竞赛（40%）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A9A9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国家及以上最高奖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99E2B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B0EA6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1.多人项目按照排名顺序，按原分数的一定比例加分。2人合作者分数比例为6：4,三人及其以上排名前三的合作者分数比例为5:3:2。第四及以后的合作者按得分的20%加分。</w:t>
            </w:r>
          </w:p>
          <w:p w14:paraId="738DC86C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2.获奖结果为名次的，前3名参照一等奖，4-6名参照二等奖，7-8名参照三等奖。</w:t>
            </w:r>
          </w:p>
          <w:p w14:paraId="214EDA70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3.最高奖项为相应级别最高分，奖项递减则分数递减1分，基础分1分。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1EB042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5CCF4F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89E2CA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78AACC31" w14:textId="77777777" w:rsidTr="00C97E98">
        <w:trPr>
          <w:cantSplit/>
          <w:trHeight w:val="489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AF351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5B4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省级最高奖项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6B2EAC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A56B2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DF2E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AC93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341B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5FC30D20" w14:textId="77777777" w:rsidTr="00C97E98">
        <w:trPr>
          <w:cantSplit/>
          <w:trHeight w:val="609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687294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7E7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市级最高奖项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182B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153C4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7A01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5AD2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F7B0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4CEE3CB4" w14:textId="77777777" w:rsidTr="00C97E98">
        <w:trPr>
          <w:cantSplit/>
          <w:trHeight w:val="815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B7DEF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169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校级最高奖项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4D6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BA12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85B4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FBC4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82F1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CD3F101" w14:textId="77777777" w:rsidTr="00C97E98">
        <w:trPr>
          <w:cantSplit/>
          <w:trHeight w:val="65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BA79F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5D9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院级最高奖项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74F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1868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2411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620A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E683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7D5E9E32" w14:textId="77777777" w:rsidTr="00C97E98">
        <w:trPr>
          <w:trHeight w:val="1759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17CCB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论文</w:t>
            </w:r>
          </w:p>
          <w:p w14:paraId="34AD51E3" w14:textId="77777777" w:rsidR="00C97E98" w:rsidRDefault="00C97E98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（40%）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38A5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SCI（科学引文索引）、EI（工程索引）、SSCI（社会科学引文索引）、ISTP（科学技术会议录索引）、ISSHP（人文社会科学会议录索引）、A﹠HCI （艺术与文科引文索引）等检索或者一级核心学术期刊及以上期刊、杂志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013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446B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1.多人项目按照排名顺序，按原分数的一定比例加分。二人合作者分数比例为6：4,三人及其以上排名前三的合作者分数比例为5:3:2。第四及以后的合作者按得分的20%加分。</w:t>
            </w:r>
          </w:p>
          <w:p w14:paraId="05ED8182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2.报刊发表文章文字应不少于1500字。</w:t>
            </w:r>
          </w:p>
          <w:p w14:paraId="038E1A64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3.院级期刊上有发表任务而发表的论文无资格列入其中。</w:t>
            </w:r>
          </w:p>
          <w:p w14:paraId="7D9730B6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4B3C6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E17DEE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90CD8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0A2A9C81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E7DB60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CB6B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二级核心学术期刊、国外学术期刊（外文版）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7DAC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F2FE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ED5E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E2A1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E5CD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67618977" w14:textId="77777777" w:rsidTr="00C97E98">
        <w:trPr>
          <w:trHeight w:val="892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2A8BA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B354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一般学术期刊、国内有刊号的学术会议论文集、各类学术期刊增刊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432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29DF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2488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5970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E3F8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2B8CB602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39B7C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A42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省级及全国性报刊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8B7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AB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B36E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6438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8957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537C76C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F37AD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D69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市级报刊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4A8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F78E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EC9D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F76A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4FB5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3AFDEA95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EA2697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5D1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校级报刊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832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8D0B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AE0C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CE0A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1AA5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79C1B87B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D2A46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989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院级报刊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DEE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1C0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5020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A0C9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0B99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57DC6FD" w14:textId="77777777" w:rsidTr="00C97E98">
        <w:trPr>
          <w:trHeight w:val="513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46F7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</w:t>
            </w:r>
          </w:p>
          <w:p w14:paraId="05E22403" w14:textId="77777777" w:rsidR="00C97E98" w:rsidRDefault="00C97E98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（10%）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35F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发明专利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463C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3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5A65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8C10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2492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B7F3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CE99292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85FE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2FF2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外观专利、实用新型、软件著作权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4C7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3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BDF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CF5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266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09CB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211AAA7D" w14:textId="77777777" w:rsidTr="00C97E98">
        <w:trPr>
          <w:trHeight w:val="424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A8905A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科研</w:t>
            </w:r>
          </w:p>
          <w:p w14:paraId="18B6B812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立项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（10%）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494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国家级以上科研立项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1DB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3D9E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1.多人项目按照排名顺序，按原分数的一定比例加分。二人合作者分数比例为6：4,三人及其以上排名前三的合作者分数比例为5:3:2。第四及以后的合作者按得分的20%加分。</w:t>
            </w:r>
          </w:p>
          <w:p w14:paraId="4A649018" w14:textId="77777777" w:rsidR="00C97E98" w:rsidRDefault="00C97E9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2.项目负责人相应得分加10分。</w:t>
            </w:r>
          </w:p>
          <w:p w14:paraId="0EF8BD51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3.立项结果获奖的相应得分加20分。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8382AC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8EDCF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7D247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587BD207" w14:textId="77777777" w:rsidTr="00C97E98">
        <w:trPr>
          <w:trHeight w:val="23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0B35D6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FD9A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省级科研立项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D2E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356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135F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2AFB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C89D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47C8454A" w14:textId="77777777" w:rsidTr="00C97E98">
        <w:trPr>
          <w:trHeight w:val="349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529B7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1CC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市级科研立项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138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DB7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5CDD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750F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9413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31DB4F5A" w14:textId="77777777" w:rsidTr="00C97E98">
        <w:trPr>
          <w:trHeight w:val="513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6FE0C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0E3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校级科研立项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377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724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ECA7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9ADC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BBBE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12A83C06" w14:textId="77777777" w:rsidTr="00C97E98">
        <w:trPr>
          <w:trHeight w:val="513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F5AE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E0B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院级科研立项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916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6D8C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45C3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2A2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5DB2" w14:textId="77777777" w:rsidR="00C97E98" w:rsidRDefault="00C97E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B137B29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1568AA97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6B651C66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20FF6214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006257D6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四、社会工作和实践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</w:t>
      </w:r>
      <w:r>
        <w:rPr>
          <w:rFonts w:hint="eastAsia"/>
          <w:b/>
          <w:bCs/>
          <w:sz w:val="24"/>
          <w:szCs w:val="24"/>
        </w:rPr>
        <w:t>（合计</w:t>
      </w:r>
      <w:r>
        <w:rPr>
          <w:b/>
          <w:bCs/>
          <w:sz w:val="24"/>
          <w:szCs w:val="24"/>
        </w:rPr>
        <w:t>100</w:t>
      </w:r>
      <w:r>
        <w:rPr>
          <w:rFonts w:hint="eastAsia"/>
          <w:b/>
          <w:bCs/>
          <w:sz w:val="24"/>
          <w:szCs w:val="24"/>
        </w:rPr>
        <w:t>分）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898"/>
        <w:gridCol w:w="967"/>
        <w:gridCol w:w="2131"/>
        <w:gridCol w:w="1792"/>
        <w:gridCol w:w="1843"/>
        <w:gridCol w:w="1843"/>
      </w:tblGrid>
      <w:tr w:rsidR="00C97E98" w14:paraId="2F126008" w14:textId="77777777" w:rsidTr="00C97E98">
        <w:trPr>
          <w:trHeight w:val="6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538E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4BDF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担任职务或级别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97B5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D199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A210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2496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9A75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3115C245" w14:textId="77777777" w:rsidTr="00C97E9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F177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社会工作</w:t>
            </w:r>
          </w:p>
          <w:p w14:paraId="2C0E44EA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60%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  <w:p w14:paraId="3A768107" w14:textId="77777777" w:rsidR="00C97E98" w:rsidRDefault="00C97E98">
            <w:pPr>
              <w:pStyle w:val="a3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AFF9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团委、学生会、新闻中心等</w:t>
            </w:r>
          </w:p>
          <w:p w14:paraId="1FABD9C5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校院学生组织负责人。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2D37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57DE" w14:textId="77777777" w:rsidR="00C97E98" w:rsidRDefault="00C97E98">
            <w:pPr>
              <w:pStyle w:val="a3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可累加；其他社会工作可参照相应级别计算得分。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C508" w14:textId="77777777" w:rsidR="00C97E98" w:rsidRDefault="00C97E98">
            <w:pPr>
              <w:pStyle w:val="a3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6E2A" w14:textId="77777777" w:rsidR="00C97E98" w:rsidRDefault="00C97E98">
            <w:pPr>
              <w:pStyle w:val="a3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2C2E" w14:textId="77777777" w:rsidR="00C97E98" w:rsidRDefault="00C97E98">
            <w:pPr>
              <w:pStyle w:val="a3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51A48A7" w14:textId="77777777" w:rsidTr="00C97E9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9793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B952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班长、团支书；</w:t>
            </w:r>
          </w:p>
          <w:p w14:paraId="77434D3C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校院级学生组织部长；</w:t>
            </w:r>
          </w:p>
          <w:p w14:paraId="6BF6FDD1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校院运动队队长；</w:t>
            </w:r>
          </w:p>
          <w:p w14:paraId="7D74210D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礼仪队、辩论队、主持队队长；</w:t>
            </w:r>
          </w:p>
          <w:p w14:paraId="6B24DFBD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党支部委员等。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44C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6E84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B132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980A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9F6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73794815" w14:textId="77777777" w:rsidTr="00C97E9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E96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4A92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其他班委；</w:t>
            </w:r>
          </w:p>
          <w:p w14:paraId="5DED8C51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校院学生组织干事等。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1F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6CB3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D72F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FCD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AAFC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97E98" w14:paraId="01F25705" w14:textId="77777777" w:rsidTr="00C97E98">
        <w:trPr>
          <w:trHeight w:val="6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32DC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E4AF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立项级别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158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C9A9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FFF4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3041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D459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44F20514" w14:textId="77777777" w:rsidTr="00C97E98">
        <w:trPr>
          <w:trHeight w:val="6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0899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团体社会实践（</w:t>
            </w:r>
            <w:r>
              <w:rPr>
                <w:b/>
                <w:bCs/>
                <w:sz w:val="24"/>
                <w:szCs w:val="24"/>
              </w:rPr>
              <w:t>40%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  <w:p w14:paraId="47B3AEC0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</w:p>
          <w:p w14:paraId="5343CC13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C3F3" w14:textId="77777777" w:rsidR="00C97E98" w:rsidRDefault="00C97E98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市级及以上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3351" w14:textId="77777777" w:rsidR="00C97E98" w:rsidRDefault="00C97E9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95F2" w14:textId="77777777" w:rsidR="00C97E98" w:rsidRDefault="00C97E98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项目负责人或荣获表彰的可在相应得分基础上加</w:t>
            </w:r>
            <w:r>
              <w:rPr>
                <w:bCs/>
                <w:sz w:val="24"/>
                <w:szCs w:val="24"/>
              </w:rPr>
              <w:t>10</w:t>
            </w:r>
            <w:r>
              <w:rPr>
                <w:rFonts w:hint="eastAsia"/>
                <w:bCs/>
                <w:sz w:val="24"/>
                <w:szCs w:val="24"/>
              </w:rPr>
              <w:t>分。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57DB" w14:textId="77777777" w:rsidR="00C97E98" w:rsidRDefault="00C97E98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389D" w14:textId="77777777" w:rsidR="00C97E98" w:rsidRDefault="00C97E98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A086" w14:textId="77777777" w:rsidR="00C97E98" w:rsidRDefault="00C97E98">
            <w:pPr>
              <w:jc w:val="left"/>
              <w:rPr>
                <w:bCs/>
                <w:sz w:val="24"/>
                <w:szCs w:val="24"/>
              </w:rPr>
            </w:pPr>
          </w:p>
        </w:tc>
      </w:tr>
      <w:tr w:rsidR="00C97E98" w14:paraId="300CE36A" w14:textId="77777777" w:rsidTr="00C97E98">
        <w:trPr>
          <w:trHeight w:val="6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A649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0613" w14:textId="77777777" w:rsidR="00C97E98" w:rsidRDefault="00C97E98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校级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F2A6" w14:textId="77777777" w:rsidR="00C97E98" w:rsidRDefault="00C97E9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ABCA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23EB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EFC7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4D14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</w:tr>
      <w:tr w:rsidR="00C97E98" w14:paraId="43980AB4" w14:textId="77777777" w:rsidTr="00C97E98">
        <w:trPr>
          <w:trHeight w:val="6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299A" w14:textId="77777777" w:rsidR="00C97E98" w:rsidRDefault="00C97E98">
            <w:pPr>
              <w:widowControl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FFD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CCF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09FA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AB64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E091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C7DB" w14:textId="77777777" w:rsidR="00C97E98" w:rsidRDefault="00C97E98">
            <w:pPr>
              <w:widowControl/>
              <w:jc w:val="left"/>
              <w:rPr>
                <w:bCs/>
                <w:sz w:val="24"/>
                <w:szCs w:val="24"/>
              </w:rPr>
            </w:pPr>
          </w:p>
        </w:tc>
      </w:tr>
    </w:tbl>
    <w:p w14:paraId="3ADF75AE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29B26955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3C7FA28B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</w:p>
    <w:p w14:paraId="078B7EF9" w14:textId="77777777" w:rsidR="00C97E98" w:rsidRDefault="00C97E98" w:rsidP="00C97E98">
      <w:pPr>
        <w:spacing w:afterLines="50" w:after="159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五、公益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b/>
          <w:sz w:val="24"/>
          <w:szCs w:val="24"/>
        </w:rPr>
        <w:t>（合计100分）</w:t>
      </w:r>
    </w:p>
    <w:tbl>
      <w:tblPr>
        <w:tblW w:w="141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827"/>
        <w:gridCol w:w="1016"/>
        <w:gridCol w:w="2103"/>
        <w:gridCol w:w="1878"/>
        <w:gridCol w:w="1843"/>
        <w:gridCol w:w="1701"/>
      </w:tblGrid>
      <w:tr w:rsidR="00C97E98" w14:paraId="40A7278B" w14:textId="77777777" w:rsidTr="00C97E98">
        <w:trPr>
          <w:trHeight w:val="475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CD15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6210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时数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EBEF" w14:textId="77777777" w:rsidR="00C97E98" w:rsidRDefault="00C97E9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0DC8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A950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656A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5704" w14:textId="77777777" w:rsidR="00C97E98" w:rsidRDefault="00C97E98">
            <w:pPr>
              <w:pStyle w:val="a3"/>
              <w:ind w:firstLineChars="147" w:firstLine="354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1CB88DF7" w14:textId="77777777" w:rsidTr="00C97E98">
        <w:trPr>
          <w:trHeight w:val="47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D95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14:paraId="3A3289EA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FE1AF6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志愿服务时数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AA47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[75</w:t>
            </w:r>
            <w:r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333333"/>
                <w:sz w:val="22"/>
                <w:shd w:val="clear" w:color="auto" w:fill="FFFFFF"/>
              </w:rPr>
              <w:t>，</w:t>
            </w:r>
            <w:r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>+</w:t>
            </w:r>
            <w:r>
              <w:rPr>
                <w:rFonts w:ascii="Arial" w:hAnsi="Arial" w:cs="Arial" w:hint="eastAsia"/>
                <w:color w:val="333333"/>
                <w:sz w:val="22"/>
                <w:shd w:val="clear" w:color="auto" w:fill="FFFFFF"/>
              </w:rPr>
              <w:t>∞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57E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519F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不足15小时的，依次递减，不足5小时的此项为0分。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21CC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B47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B72A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23C8FDDF" w14:textId="77777777" w:rsidTr="00C97E98">
        <w:trPr>
          <w:trHeight w:val="475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100C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9BF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[60，75）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131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5AAE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B2A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59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464E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2DBAB629" w14:textId="77777777" w:rsidTr="00C97E98">
        <w:trPr>
          <w:trHeight w:val="475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1E3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10E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[45，60）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0BF7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D65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0973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30A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797E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78E69F83" w14:textId="77777777" w:rsidTr="00C97E98">
        <w:trPr>
          <w:trHeight w:val="475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FF22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BD0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[30，45）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85B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CB0E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837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72F4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C4B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692000EC" w14:textId="77777777" w:rsidTr="00C97E98">
        <w:trPr>
          <w:trHeight w:val="501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5369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AF8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[15，30）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788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866B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680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8E04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EF3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 w14:paraId="0BD045F7" w14:textId="77777777" w:rsidR="00C97E98" w:rsidRDefault="00C97E98" w:rsidP="00C97E98">
      <w:pPr>
        <w:rPr>
          <w:b/>
          <w:bCs/>
          <w:sz w:val="24"/>
          <w:szCs w:val="24"/>
        </w:rPr>
      </w:pPr>
    </w:p>
    <w:p w14:paraId="5018BB3E" w14:textId="77777777" w:rsidR="00C97E98" w:rsidRDefault="00C97E98" w:rsidP="00C97E98">
      <w:pPr>
        <w:rPr>
          <w:rFonts w:ascii="宋体" w:hAnsi="宋体" w:cs="宋体"/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六、文体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b/>
          <w:sz w:val="24"/>
          <w:szCs w:val="24"/>
        </w:rPr>
        <w:t>（合计100分）</w:t>
      </w:r>
    </w:p>
    <w:p w14:paraId="5FD4214C" w14:textId="77777777" w:rsidR="00C97E98" w:rsidRDefault="00C97E98" w:rsidP="00C97E98">
      <w:pPr>
        <w:rPr>
          <w:b/>
          <w:bCs/>
          <w:sz w:val="24"/>
          <w:szCs w:val="24"/>
        </w:rPr>
      </w:pPr>
    </w:p>
    <w:tbl>
      <w:tblPr>
        <w:tblW w:w="14655" w:type="dxa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4"/>
        <w:gridCol w:w="2173"/>
        <w:gridCol w:w="1134"/>
        <w:gridCol w:w="2582"/>
        <w:gridCol w:w="1904"/>
        <w:gridCol w:w="1842"/>
        <w:gridCol w:w="1842"/>
      </w:tblGrid>
      <w:tr w:rsidR="00C97E98" w14:paraId="54956075" w14:textId="77777777" w:rsidTr="00C97E98">
        <w:trPr>
          <w:trHeight w:val="767"/>
        </w:trPr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5066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598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8A2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034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CAB4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190E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1ABB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1165A5C0" w14:textId="77777777" w:rsidTr="00C97E98">
        <w:trPr>
          <w:trHeight w:val="487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5142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体质体能</w:t>
            </w:r>
          </w:p>
          <w:p w14:paraId="4B1401E8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（50%）</w:t>
            </w:r>
          </w:p>
          <w:p w14:paraId="5999EC36" w14:textId="77777777" w:rsidR="00C97E98" w:rsidRDefault="00C97E9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18"/>
                <w:szCs w:val="24"/>
              </w:rPr>
              <w:t>(大一、大二得分依据体育课成绩和体测分数，大三、大四依据体测分数)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AB23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  <w:p w14:paraId="1E3D1730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体育课</w:t>
            </w:r>
          </w:p>
          <w:p w14:paraId="28AF4C21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成绩</w:t>
            </w:r>
          </w:p>
          <w:p w14:paraId="68085C19" w14:textId="77777777" w:rsidR="00C97E98" w:rsidRDefault="00C97E98">
            <w:pPr>
              <w:ind w:firstLineChars="98" w:firstLine="236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25E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[95，100]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DA66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6B1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不足75分的，依次递减，不足60分的此项为0分。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8095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550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882B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97E98" w14:paraId="4A2E1D33" w14:textId="77777777" w:rsidTr="00C97E98">
        <w:trPr>
          <w:trHeight w:val="392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7F36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E087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97C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[90,95)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579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CD3D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7C65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035D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C400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4E527C1D" w14:textId="77777777" w:rsidTr="00C97E98">
        <w:trPr>
          <w:trHeight w:val="402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0843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F144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B25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[85,90)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92D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3CDE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F1E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224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E532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32E17078" w14:textId="77777777" w:rsidTr="00C97E98"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5347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B676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CDBF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[80,85)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DC0D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9306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1EC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8AB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60D4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5F5AF254" w14:textId="77777777" w:rsidTr="00C97E98">
        <w:trPr>
          <w:trHeight w:val="442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821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6AD0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A6F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[75,80)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75A5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0BB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3DF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7922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FAFA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29CD7BD2" w14:textId="77777777" w:rsidTr="00C97E98">
        <w:trPr>
          <w:trHeight w:val="377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727B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BD16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  <w:p w14:paraId="140DDE1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体测</w:t>
            </w:r>
          </w:p>
          <w:p w14:paraId="730EF8AA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分数</w:t>
            </w:r>
          </w:p>
          <w:p w14:paraId="206694CF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973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[95，100]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5CB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9700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不足80分的，依次递减，不足60分的，此项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为0分。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BAC3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8390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F20C" w14:textId="77777777" w:rsidR="00C97E98" w:rsidRDefault="00C97E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97E98" w14:paraId="45A49BA3" w14:textId="77777777" w:rsidTr="00C97E98">
        <w:trPr>
          <w:trHeight w:val="422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E96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E9A8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AD7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[90,95)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B8F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D1B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431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6D6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A3B2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2E496DC8" w14:textId="77777777" w:rsidTr="00C97E98">
        <w:trPr>
          <w:trHeight w:val="327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89FD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9D94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1B7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[85,90)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A93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FFB9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140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36B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0DE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331C5179" w14:textId="77777777" w:rsidTr="00C97E98"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50F8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2697" w14:textId="77777777" w:rsidR="00C97E98" w:rsidRDefault="00C97E98">
            <w:pPr>
              <w:widowControl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494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[80,85)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A54E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9E8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F870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D4C0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B18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01DAE331" w14:textId="77777777" w:rsidTr="00C97E98">
        <w:trPr>
          <w:trHeight w:val="778"/>
        </w:trPr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6918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AB45" w14:textId="77777777" w:rsidR="00C97E98" w:rsidRDefault="00C97E9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等级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189B" w14:textId="77777777" w:rsidR="00C97E98" w:rsidRDefault="00C97E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E864" w14:textId="77777777" w:rsidR="00C97E98" w:rsidRDefault="00C97E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备注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4EBA" w14:textId="77777777" w:rsidR="00C97E98" w:rsidRDefault="00C97E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自评依据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D590" w14:textId="77777777" w:rsidR="00C97E98" w:rsidRDefault="00C97E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E4A8" w14:textId="77777777" w:rsidR="00C97E98" w:rsidRDefault="00C97E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审核得分</w:t>
            </w:r>
          </w:p>
        </w:tc>
      </w:tr>
      <w:tr w:rsidR="00C97E98" w14:paraId="63F4B3C0" w14:textId="77777777" w:rsidTr="00C97E98">
        <w:trPr>
          <w:trHeight w:val="421"/>
        </w:trPr>
        <w:tc>
          <w:tcPr>
            <w:tcW w:w="3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8054" w14:textId="77777777" w:rsidR="00C97E98" w:rsidRDefault="00C97E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文体比赛获奖</w:t>
            </w:r>
          </w:p>
          <w:p w14:paraId="5629F2D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50%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9778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省级及以上最高奖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9203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5880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获得相应级别奖项最高奖获得相应分数，名次递减一等的，分数递减20分，基础分20分。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176A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3372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7282" w14:textId="77777777" w:rsidR="00C97E98" w:rsidRDefault="00C97E9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694ABAA4" w14:textId="77777777" w:rsidTr="00C97E98">
        <w:trPr>
          <w:trHeight w:val="540"/>
        </w:trPr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B46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A8BB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市级最高奖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F050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19DC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DCDF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299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196A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7E3C0821" w14:textId="77777777" w:rsidTr="00C97E98">
        <w:trPr>
          <w:trHeight w:val="575"/>
        </w:trPr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27B0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8812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校级最高奖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B34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2A5C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0EC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8571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0CC7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C97E98" w14:paraId="4B72FEA4" w14:textId="77777777" w:rsidTr="00C97E98">
        <w:trPr>
          <w:trHeight w:val="555"/>
        </w:trPr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D206" w14:textId="77777777" w:rsidR="00C97E98" w:rsidRDefault="00C97E9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09B9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院级最高奖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B401" w14:textId="77777777" w:rsidR="00C97E98" w:rsidRDefault="00C97E9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743C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35A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E96C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90C6" w14:textId="77777777" w:rsidR="00C97E98" w:rsidRDefault="00C97E9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 w14:paraId="159FC1CE" w14:textId="77777777" w:rsidR="00C97E98" w:rsidRDefault="00C97E98" w:rsidP="00C97E9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七、现场答辩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总分</w:t>
      </w:r>
      <w:r>
        <w:rPr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>（合计</w:t>
      </w:r>
      <w:r>
        <w:rPr>
          <w:b/>
          <w:bCs/>
          <w:sz w:val="24"/>
          <w:szCs w:val="24"/>
        </w:rPr>
        <w:t>100</w:t>
      </w:r>
      <w:r>
        <w:rPr>
          <w:rFonts w:hint="eastAsia"/>
          <w:b/>
          <w:bCs/>
          <w:sz w:val="24"/>
          <w:szCs w:val="24"/>
        </w:rPr>
        <w:t>分）</w:t>
      </w:r>
    </w:p>
    <w:p w14:paraId="2CDAC8B7" w14:textId="77777777" w:rsidR="00C97E98" w:rsidRDefault="00C97E98" w:rsidP="00C97E98">
      <w:pPr>
        <w:ind w:firstLineChars="200"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rFonts w:hint="eastAsia"/>
          <w:bCs/>
          <w:sz w:val="28"/>
          <w:szCs w:val="28"/>
        </w:rPr>
        <w:t>评定小组一般由院领导、辅导员、班主任、学生代表等</w:t>
      </w:r>
      <w:r>
        <w:rPr>
          <w:bCs/>
          <w:sz w:val="28"/>
          <w:szCs w:val="28"/>
        </w:rPr>
        <w:t>5</w:t>
      </w:r>
      <w:r>
        <w:rPr>
          <w:rFonts w:hint="eastAsia"/>
          <w:bCs/>
          <w:sz w:val="28"/>
          <w:szCs w:val="28"/>
        </w:rPr>
        <w:t>或</w:t>
      </w:r>
      <w:r>
        <w:rPr>
          <w:bCs/>
          <w:sz w:val="28"/>
          <w:szCs w:val="28"/>
        </w:rPr>
        <w:t>7</w:t>
      </w:r>
      <w:r>
        <w:rPr>
          <w:rFonts w:hint="eastAsia"/>
          <w:bCs/>
          <w:sz w:val="28"/>
          <w:szCs w:val="28"/>
        </w:rPr>
        <w:t>名成员组成。</w:t>
      </w:r>
    </w:p>
    <w:p w14:paraId="6052D5E4" w14:textId="77777777" w:rsidR="00C97E98" w:rsidRDefault="00C97E98" w:rsidP="00C97E98">
      <w:pPr>
        <w:ind w:firstLineChars="200"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rFonts w:hint="eastAsia"/>
          <w:bCs/>
          <w:sz w:val="28"/>
          <w:szCs w:val="28"/>
        </w:rPr>
        <w:t>评定一般采取答辩制度，重点考核申请人的申请陈述、现场答辩情况。申请陈述即申请人需根据所申请奖项或荣誉的要求，进行一定时间的表述，现场答辩则采取评委提问、申请人回答的方式。</w:t>
      </w:r>
    </w:p>
    <w:p w14:paraId="64E47B9F" w14:textId="77777777" w:rsidR="00C97E98" w:rsidRDefault="00C97E98" w:rsidP="00C97E98">
      <w:pPr>
        <w:ind w:firstLineChars="200"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rFonts w:hint="eastAsia"/>
          <w:bCs/>
          <w:sz w:val="28"/>
          <w:szCs w:val="28"/>
        </w:rPr>
        <w:t>出现寝室使用违章电器、上课迟到早退、旷课、无辜不参加集体活动等违反校规校纪或其他不端表现屡教不改的，评定小组可直接取消申请人参评资格。</w:t>
      </w:r>
    </w:p>
    <w:p w14:paraId="2C675CE7" w14:textId="77777777" w:rsidR="00C97E98" w:rsidRDefault="00C97E98" w:rsidP="00C97E98">
      <w:pPr>
        <w:ind w:firstLineChars="200"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rFonts w:hint="eastAsia"/>
          <w:bCs/>
          <w:sz w:val="28"/>
          <w:szCs w:val="28"/>
        </w:rPr>
        <w:t>评定分为申请陈述和现场答辩两项内容，各占</w:t>
      </w:r>
      <w:r>
        <w:rPr>
          <w:bCs/>
          <w:sz w:val="28"/>
          <w:szCs w:val="28"/>
        </w:rPr>
        <w:t>50</w:t>
      </w:r>
      <w:r>
        <w:rPr>
          <w:rFonts w:hint="eastAsia"/>
          <w:bCs/>
          <w:sz w:val="28"/>
          <w:szCs w:val="28"/>
        </w:rPr>
        <w:t>分。</w:t>
      </w:r>
      <w:r>
        <w:rPr>
          <w:bCs/>
          <w:sz w:val="28"/>
          <w:szCs w:val="28"/>
        </w:rPr>
        <w:t xml:space="preserve"> </w:t>
      </w:r>
    </w:p>
    <w:p w14:paraId="1463D11A" w14:textId="77777777" w:rsidR="00C97E98" w:rsidRDefault="00C97E98" w:rsidP="00C97E98">
      <w:pPr>
        <w:widowControl/>
        <w:spacing w:line="360" w:lineRule="auto"/>
        <w:jc w:val="left"/>
        <w:rPr>
          <w:bCs/>
          <w:sz w:val="28"/>
          <w:szCs w:val="28"/>
        </w:rPr>
        <w:sectPr w:rsidR="00C97E98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14:paraId="54599B5A" w14:textId="77777777" w:rsidR="00C97E98" w:rsidRDefault="00C97E98" w:rsidP="00C97E98">
      <w:pPr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附：</w:t>
      </w:r>
    </w:p>
    <w:tbl>
      <w:tblPr>
        <w:tblpPr w:leftFromText="180" w:rightFromText="180" w:vertAnchor="text" w:horzAnchor="margin" w:tblpXSpec="center" w:tblpY="298"/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851"/>
        <w:gridCol w:w="708"/>
        <w:gridCol w:w="1134"/>
        <w:gridCol w:w="709"/>
        <w:gridCol w:w="709"/>
        <w:gridCol w:w="759"/>
      </w:tblGrid>
      <w:tr w:rsidR="00C97E98" w14:paraId="72F7C364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99B6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C3BE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奖项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2D33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思想品德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D33E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CFFB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科研竞赛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887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社会工作和实践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F2DC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公益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BD80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文体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B48E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现场答辩</w:t>
            </w:r>
          </w:p>
        </w:tc>
      </w:tr>
      <w:tr w:rsidR="00C97E98" w14:paraId="5035A658" w14:textId="77777777" w:rsidTr="00C97E98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FC37F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BB5D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国家奖学金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B65E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1FBC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3FFF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F934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2D27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0920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F8B09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73EF460F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B622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1200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经亨颐奖学金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6664F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FE6A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F60C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0147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E348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31A4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31451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5EA8A7B7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F971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4786B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亚思优秀学生奖学金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C6EA5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D9E9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AAB6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D608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C44E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B239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00B27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5A29ADE5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6FB7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8B70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叶圣陶奖学金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677F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C4D93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8E37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ADE4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E8E1B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E77C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4E7B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597E532C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10B6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E2BE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REACH励志奖学金（道德风尚）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72870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30%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743A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A4365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82D3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C7C2A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42C8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D05A5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5DC1C46C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99CB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E219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REACH励志奖学金（创新创业）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BD3DB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5A4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2B725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40%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8FB7A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46CE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1F3B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F969C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203204A4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956D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5A71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福慧达利奖学金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7D255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CCA7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00AE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FFBD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C52F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7F05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B972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13E93E6C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8C2C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EC7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福慧美国“赵氏廷芳”奖学金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5B9A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A17C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E4E2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8547B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DBC5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F1E4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B7B4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636B5F96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C7A6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0414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励学奖学金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4C01F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B26C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A6425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DBD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DF53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DE0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5877C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127A902B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ED88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5B2F1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孝廉奖学金（道德风尚）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ECA1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30%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B24E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472C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3746F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6BF1B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E6785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624B1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613D5DCB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96A7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5E41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孝廉奖学金（师范技能）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D3609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EA74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F90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198D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26002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9DAA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4622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3ECB21BD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40D9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B03D8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孝廉奖学金（科研创新）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F5E11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8A1E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A15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40%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6381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292E3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9E1B6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4D56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2CAECD07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A2349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84FE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三好学生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E4D7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E0A6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29C50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3830D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76954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0B30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0E284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  <w:tr w:rsidR="00C97E98" w14:paraId="2AA03C6B" w14:textId="77777777" w:rsidTr="00C9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C4EA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3011E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优秀学生干部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E8D3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BCB4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3007F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6D277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40%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50043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7ECCC" w14:textId="77777777" w:rsidR="00C97E98" w:rsidRDefault="00C97E9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5%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41B83" w14:textId="77777777" w:rsidR="00C97E98" w:rsidRDefault="00C97E98">
            <w:pPr>
              <w:jc w:val="center"/>
            </w:pPr>
            <w:r>
              <w:rPr>
                <w:rFonts w:ascii="宋体" w:hAnsi="宋体" w:cs="宋体" w:hint="eastAsia"/>
                <w:szCs w:val="24"/>
              </w:rPr>
              <w:t>20%</w:t>
            </w:r>
          </w:p>
        </w:tc>
      </w:tr>
    </w:tbl>
    <w:p w14:paraId="603AA7D1" w14:textId="77777777" w:rsidR="00C97E98" w:rsidRDefault="00C97E98" w:rsidP="00C97E98">
      <w:pPr>
        <w:spacing w:line="360" w:lineRule="auto"/>
        <w:rPr>
          <w:bCs/>
          <w:sz w:val="28"/>
          <w:szCs w:val="28"/>
        </w:rPr>
      </w:pPr>
    </w:p>
    <w:p w14:paraId="4544D9B0" w14:textId="77777777" w:rsidR="00C97E98" w:rsidRDefault="00C97E98" w:rsidP="00C97E98">
      <w:pPr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注意：请在该表格外新建文件夹并附上相关证明材料。</w:t>
      </w:r>
    </w:p>
    <w:p w14:paraId="7072213C" w14:textId="77777777" w:rsidR="007556B5" w:rsidRPr="00C97E98" w:rsidRDefault="007556B5"/>
    <w:sectPr w:rsidR="007556B5" w:rsidRPr="00C97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E44FE" w14:textId="77777777" w:rsidR="007D4E27" w:rsidRDefault="007D4E27" w:rsidP="00C97E98">
      <w:r>
        <w:separator/>
      </w:r>
    </w:p>
  </w:endnote>
  <w:endnote w:type="continuationSeparator" w:id="0">
    <w:p w14:paraId="38549545" w14:textId="77777777" w:rsidR="007D4E27" w:rsidRDefault="007D4E27" w:rsidP="00C9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59ADA" w14:textId="77777777" w:rsidR="007D4E27" w:rsidRDefault="007D4E27" w:rsidP="00C97E98">
      <w:r>
        <w:separator/>
      </w:r>
    </w:p>
  </w:footnote>
  <w:footnote w:type="continuationSeparator" w:id="0">
    <w:p w14:paraId="2DE9B2AC" w14:textId="77777777" w:rsidR="007D4E27" w:rsidRDefault="007D4E27" w:rsidP="00C97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75A2"/>
    <w:multiLevelType w:val="hybridMultilevel"/>
    <w:tmpl w:val="71207872"/>
    <w:lvl w:ilvl="0" w:tplc="5A82A3D4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8E"/>
    <w:rsid w:val="0071608E"/>
    <w:rsid w:val="007556B5"/>
    <w:rsid w:val="007D4E27"/>
    <w:rsid w:val="00A75C28"/>
    <w:rsid w:val="00C97E98"/>
    <w:rsid w:val="00E3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5A0ED3-7E12-48DB-AE24-9A9CABB3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E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7E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7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7E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1258995378@qq.com</dc:creator>
  <cp:keywords/>
  <dc:description/>
  <cp:lastModifiedBy>DELL</cp:lastModifiedBy>
  <cp:revision>3</cp:revision>
  <dcterms:created xsi:type="dcterms:W3CDTF">2021-09-09T10:32:00Z</dcterms:created>
  <dcterms:modified xsi:type="dcterms:W3CDTF">2021-09-10T03:14:00Z</dcterms:modified>
</cp:coreProperties>
</file>