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  <w:lang w:val="en-US" w:eastAsia="zh-Hans"/>
        </w:rPr>
        <w:t>经亨颐</w:t>
      </w: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  <w:t>教育学院</w:t>
      </w: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ˎ̥" w:eastAsia="方正小标宋简体" w:cs="宋体"/>
          <w:bCs/>
          <w:color w:val="040404"/>
          <w:kern w:val="0"/>
          <w:sz w:val="36"/>
          <w:szCs w:val="36"/>
        </w:rPr>
        <w:t>届本科生毕业生推荐免试攻读研究生评分表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521"/>
        <w:gridCol w:w="1134"/>
        <w:gridCol w:w="5811"/>
        <w:gridCol w:w="780"/>
        <w:gridCol w:w="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70" w:type="dxa"/>
            <w:gridSpan w:val="2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自评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给分依据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学院审核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专业学习能力（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75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restart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综合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5分）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国家级综合性荣誉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级综合性荣誉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校级优秀志愿者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志愿服务时数达80小时及以上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restart"/>
            <w:noWrap w:val="0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创新能力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学科竞赛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论文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项目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49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国家专利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70" w:type="dxa"/>
            <w:gridSpan w:val="2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32" w:lineRule="auto"/>
        <w:jc w:val="left"/>
      </w:pPr>
      <w:r>
        <w:rPr>
          <w:rFonts w:ascii="ˎ̥" w:hAnsi="ˎ̥" w:cs="宋体"/>
          <w:color w:val="040404"/>
          <w:kern w:val="0"/>
          <w:sz w:val="24"/>
        </w:rPr>
        <w:t>注：</w:t>
      </w:r>
      <w:r>
        <w:rPr>
          <w:rFonts w:hint="eastAsia" w:ascii="ˎ̥" w:hAnsi="ˎ̥" w:cs="宋体"/>
          <w:color w:val="040404"/>
          <w:kern w:val="0"/>
          <w:sz w:val="24"/>
        </w:rPr>
        <w:t>申请人填写自评分数和给分依据，每个分项目的总和不超过该项目规定的总分，自评给分</w:t>
      </w:r>
      <w:r>
        <w:rPr>
          <w:rFonts w:ascii="ˎ̥" w:hAnsi="ˎ̥" w:cs="宋体"/>
          <w:color w:val="040404"/>
          <w:kern w:val="0"/>
          <w:sz w:val="24"/>
        </w:rPr>
        <w:t>附相关证明材料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EwY2YyYjg2YzI5NWU0NjlhNDRhYWI3MjMyYmQifQ=="/>
  </w:docVars>
  <w:rsids>
    <w:rsidRoot w:val="EF77932E"/>
    <w:rsid w:val="15013A1E"/>
    <w:rsid w:val="23B1121C"/>
    <w:rsid w:val="47112172"/>
    <w:rsid w:val="65A979EF"/>
    <w:rsid w:val="EF779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188</Characters>
  <Lines>0</Lines>
  <Paragraphs>0</Paragraphs>
  <TotalTime>13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2021-09-07T19:14:00Z</dcterms:created>
  <dc:creator>xiaocheng</dc:creator>
  <cp:lastModifiedBy>程骁</cp:lastModifiedBy>
  <dcterms:modified xsi:type="dcterms:W3CDTF">2023-06-07T06:23:37Z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C228151600EC414595743B38F2A25B65</vt:lpwstr>
  </property>
</Properties>
</file>